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81" w:rsidRDefault="00E178B2" w:rsidP="00E178B2">
      <w:pPr>
        <w:jc w:val="center"/>
      </w:pPr>
      <w:r w:rsidRPr="00E178B2">
        <w:rPr>
          <w:noProof/>
          <w:lang w:eastAsia="it-IT"/>
        </w:rPr>
        <w:drawing>
          <wp:inline distT="0" distB="0" distL="0" distR="0">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993BF0" w:rsidRPr="001072D5" w:rsidRDefault="00993BF0" w:rsidP="00993BF0">
      <w:pPr>
        <w:autoSpaceDE w:val="0"/>
        <w:autoSpaceDN w:val="0"/>
        <w:adjustRightInd w:val="0"/>
        <w:spacing w:after="0" w:line="240" w:lineRule="auto"/>
        <w:jc w:val="center"/>
        <w:rPr>
          <w:rFonts w:cs="Arial"/>
          <w:b/>
          <w:color w:val="FF0000"/>
        </w:rPr>
      </w:pPr>
      <w:r w:rsidRPr="001072D5">
        <w:rPr>
          <w:rFonts w:cs="Arial"/>
          <w:b/>
          <w:color w:val="FF0000"/>
        </w:rPr>
        <w:t>DAL MALI ALLA GUINEA CONAKRY</w:t>
      </w:r>
    </w:p>
    <w:p w:rsidR="00993BF0" w:rsidRDefault="00993BF0" w:rsidP="00993BF0">
      <w:pPr>
        <w:autoSpaceDE w:val="0"/>
        <w:autoSpaceDN w:val="0"/>
        <w:adjustRightInd w:val="0"/>
        <w:spacing w:after="0" w:line="240" w:lineRule="auto"/>
        <w:jc w:val="center"/>
        <w:rPr>
          <w:rFonts w:cs="Arial"/>
          <w:b/>
          <w:color w:val="FF0000"/>
        </w:rPr>
      </w:pPr>
      <w:r w:rsidRPr="001072D5">
        <w:rPr>
          <w:rFonts w:cs="Arial"/>
          <w:b/>
          <w:color w:val="FF0000"/>
        </w:rPr>
        <w:t>VIAGGIO</w:t>
      </w:r>
      <w:r w:rsidR="00AB6C4F">
        <w:rPr>
          <w:rFonts w:cs="Arial"/>
          <w:b/>
          <w:color w:val="FF0000"/>
        </w:rPr>
        <w:t xml:space="preserve"> TERRA/ACQUA </w:t>
      </w:r>
      <w:r w:rsidRPr="001072D5">
        <w:rPr>
          <w:rFonts w:cs="Arial"/>
          <w:b/>
          <w:color w:val="FF0000"/>
        </w:rPr>
        <w:t>(16gg/15 notti</w:t>
      </w:r>
      <w:r w:rsidR="00D030CB">
        <w:rPr>
          <w:rFonts w:cs="Arial"/>
          <w:b/>
          <w:color w:val="FF0000"/>
        </w:rPr>
        <w:t>)</w:t>
      </w:r>
    </w:p>
    <w:p w:rsidR="00AB6C4F" w:rsidRPr="001072D5" w:rsidRDefault="00AB6C4F" w:rsidP="00993BF0">
      <w:pPr>
        <w:autoSpaceDE w:val="0"/>
        <w:autoSpaceDN w:val="0"/>
        <w:adjustRightInd w:val="0"/>
        <w:spacing w:after="0" w:line="240" w:lineRule="auto"/>
        <w:jc w:val="center"/>
        <w:rPr>
          <w:rFonts w:cs="Arial"/>
          <w:color w:val="FF0000"/>
        </w:rPr>
      </w:pPr>
      <w:bookmarkStart w:id="0" w:name="_GoBack"/>
      <w:bookmarkEnd w:id="0"/>
    </w:p>
    <w:p w:rsidR="00993BF0" w:rsidRPr="001072D5" w:rsidRDefault="00993BF0" w:rsidP="00993BF0">
      <w:pPr>
        <w:autoSpaceDE w:val="0"/>
        <w:autoSpaceDN w:val="0"/>
        <w:adjustRightInd w:val="0"/>
        <w:spacing w:after="0" w:line="240" w:lineRule="auto"/>
        <w:jc w:val="center"/>
        <w:rPr>
          <w:rFonts w:cs="Arial"/>
          <w:color w:val="333333"/>
        </w:rPr>
      </w:pPr>
      <w:r w:rsidRPr="001072D5">
        <w:rPr>
          <w:rFonts w:cs="Arial"/>
          <w:noProof/>
          <w:color w:val="333333"/>
          <w:lang w:eastAsia="it-IT"/>
        </w:rPr>
        <w:drawing>
          <wp:inline distT="0" distB="0" distL="0" distR="0" wp14:anchorId="2EAF1662" wp14:editId="0DFA7A55">
            <wp:extent cx="314325" cy="209088"/>
            <wp:effectExtent l="0" t="0" r="0" b="635"/>
            <wp:docPr id="3" name="Immagine 3" descr="C:\Users\Admin\Downloads\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Mal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86" cy="227554"/>
                    </a:xfrm>
                    <a:prstGeom prst="rect">
                      <a:avLst/>
                    </a:prstGeom>
                    <a:noFill/>
                    <a:ln>
                      <a:noFill/>
                    </a:ln>
                  </pic:spPr>
                </pic:pic>
              </a:graphicData>
            </a:graphic>
          </wp:inline>
        </w:drawing>
      </w:r>
      <w:r w:rsidRPr="001072D5">
        <w:rPr>
          <w:rFonts w:ascii="Times New Roman" w:eastAsia="Times New Roman" w:hAnsi="Times New Roman" w:cs="Times New Roman"/>
          <w:snapToGrid w:val="0"/>
          <w:color w:val="000000"/>
          <w:w w:val="0"/>
          <w:u w:color="000000"/>
          <w:bdr w:val="none" w:sz="0" w:space="0" w:color="000000"/>
          <w:shd w:val="clear" w:color="000000" w:fill="000000"/>
          <w:lang w:eastAsia="x-none" w:bidi="x-none"/>
        </w:rPr>
        <w:t xml:space="preserve">   </w:t>
      </w:r>
      <w:r w:rsidRPr="001072D5">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r w:rsidRPr="001072D5">
        <w:rPr>
          <w:rFonts w:cs="Arial"/>
          <w:noProof/>
          <w:color w:val="333333"/>
          <w:lang w:eastAsia="it-IT"/>
        </w:rPr>
        <w:tab/>
      </w:r>
      <w:r w:rsidRPr="001072D5">
        <w:rPr>
          <w:rFonts w:cs="Arial"/>
          <w:noProof/>
          <w:color w:val="333333"/>
          <w:lang w:eastAsia="it-IT"/>
        </w:rPr>
        <w:drawing>
          <wp:inline distT="0" distB="0" distL="0" distR="0" wp14:anchorId="5D33C25A" wp14:editId="25B3EEBB">
            <wp:extent cx="314325" cy="209088"/>
            <wp:effectExtent l="0" t="0" r="0" b="635"/>
            <wp:docPr id="2" name="Immagine 2" descr="C:\Users\Admin\Downloads\Gu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Guine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49148" cy="232252"/>
                    </a:xfrm>
                    <a:prstGeom prst="rect">
                      <a:avLst/>
                    </a:prstGeom>
                    <a:noFill/>
                    <a:ln>
                      <a:noFill/>
                    </a:ln>
                  </pic:spPr>
                </pic:pic>
              </a:graphicData>
            </a:graphic>
          </wp:inline>
        </w:drawing>
      </w:r>
    </w:p>
    <w:p w:rsidR="00993BF0" w:rsidRPr="001072D5" w:rsidRDefault="00993BF0" w:rsidP="00993BF0">
      <w:pPr>
        <w:spacing w:after="0" w:line="240" w:lineRule="auto"/>
        <w:ind w:left="1134"/>
        <w:rPr>
          <w:color w:val="0563C1" w:themeColor="hyperlink"/>
          <w:u w:val="single"/>
        </w:rPr>
      </w:pPr>
    </w:p>
    <w:p w:rsidR="00993BF0" w:rsidRPr="001072D5" w:rsidRDefault="00993BF0" w:rsidP="00993BF0">
      <w:pPr>
        <w:autoSpaceDE w:val="0"/>
        <w:autoSpaceDN w:val="0"/>
        <w:adjustRightInd w:val="0"/>
        <w:spacing w:after="0" w:line="240" w:lineRule="auto"/>
        <w:ind w:left="1134"/>
        <w:rPr>
          <w:color w:val="222222"/>
        </w:rPr>
      </w:pPr>
      <w:r w:rsidRPr="001072D5">
        <w:rPr>
          <w:rFonts w:ascii="Calibri" w:hAnsi="Calibri" w:cs="Calibri"/>
        </w:rPr>
        <w:t xml:space="preserve">Una crociera in </w:t>
      </w:r>
      <w:proofErr w:type="spellStart"/>
      <w:r w:rsidRPr="001072D5">
        <w:rPr>
          <w:rFonts w:ascii="Calibri" w:hAnsi="Calibri" w:cs="Calibri"/>
        </w:rPr>
        <w:t>pinassa</w:t>
      </w:r>
      <w:proofErr w:type="spellEnd"/>
      <w:r w:rsidRPr="001072D5">
        <w:rPr>
          <w:rFonts w:ascii="Calibri" w:hAnsi="Calibri" w:cs="Calibri"/>
        </w:rPr>
        <w:t xml:space="preserve"> sul Niger, da Bamako a </w:t>
      </w:r>
      <w:proofErr w:type="spellStart"/>
      <w:r w:rsidRPr="001072D5">
        <w:rPr>
          <w:rFonts w:ascii="Calibri" w:hAnsi="Calibri" w:cs="Calibri"/>
        </w:rPr>
        <w:t>Siguiri</w:t>
      </w:r>
      <w:proofErr w:type="spellEnd"/>
      <w:r w:rsidRPr="001072D5">
        <w:rPr>
          <w:rFonts w:ascii="Calibri" w:hAnsi="Calibri" w:cs="Calibri"/>
        </w:rPr>
        <w:t xml:space="preserve"> in Guinea Conakry, ci permetterà di scoprire un mondo diverso. Dai minuscoli villaggi di pescatori sulle rive, a volte irraggiungibili via terra, agli incontri con la gente del fiume, sempre gentile ed ospitale, fino alla scoperta del territorio della Guinea.</w:t>
      </w:r>
      <w:r w:rsidRPr="001072D5">
        <w:rPr>
          <w:rFonts w:cs="Arial"/>
          <w:color w:val="333333"/>
        </w:rPr>
        <w:t xml:space="preserve"> Rimasta chiusa al turismo </w:t>
      </w:r>
      <w:r w:rsidRPr="001072D5">
        <w:rPr>
          <w:color w:val="222222"/>
        </w:rPr>
        <w:t>per quasi mezzo secolo, la Guinea Conakry ha una popolazione ancora non completamente abituata al contatto con gli stranieri, in un ambiente di paesaggi spettacolari. Il suo territorio</w:t>
      </w:r>
      <w:r w:rsidRPr="001072D5">
        <w:rPr>
          <w:rFonts w:cs="Arial"/>
          <w:color w:val="333333"/>
        </w:rPr>
        <w:t xml:space="preserve"> rappresenta una sintesi di tutta l'Africa occidentale, con savane, foreste pluviali, fiumi, colline e montagne. </w:t>
      </w:r>
      <w:r w:rsidRPr="001072D5">
        <w:rPr>
          <w:rFonts w:cs="Calibri"/>
        </w:rPr>
        <w:t>È</w:t>
      </w:r>
      <w:r w:rsidRPr="001072D5">
        <w:rPr>
          <w:color w:val="222222"/>
        </w:rPr>
        <w:t xml:space="preserve"> qui che nascono i più grandi fiumi dell’Africa occidentale, il Gambia, il Senegal e il Niger che hanno dato il nome a ben quattro nazioni africane. </w:t>
      </w:r>
      <w:r w:rsidRPr="001072D5">
        <w:rPr>
          <w:rFonts w:cs="Arial"/>
          <w:color w:val="333333"/>
        </w:rPr>
        <w:t xml:space="preserve">Un paesaggio vario, mai noioso, al quale si aggiunge la novità della crociera in </w:t>
      </w:r>
      <w:proofErr w:type="spellStart"/>
      <w:r w:rsidRPr="001072D5">
        <w:rPr>
          <w:rFonts w:cs="Arial"/>
          <w:color w:val="333333"/>
        </w:rPr>
        <w:t>pinassa</w:t>
      </w:r>
      <w:proofErr w:type="spellEnd"/>
      <w:r w:rsidRPr="001072D5">
        <w:rPr>
          <w:rFonts w:cs="Arial"/>
          <w:color w:val="333333"/>
        </w:rPr>
        <w:t xml:space="preserve"> sul fiume. </w:t>
      </w:r>
      <w:r w:rsidRPr="001072D5">
        <w:rPr>
          <w:color w:val="222222"/>
        </w:rPr>
        <w:t>Un viaggio, questo che vi proponiamo, che richiede spirito d’adattamento e d’avventura ma che vi ripagherà abbondantemente con la ricchezza della scoperta.</w:t>
      </w:r>
    </w:p>
    <w:p w:rsidR="00993BF0" w:rsidRPr="001072D5" w:rsidRDefault="00993BF0" w:rsidP="00993BF0">
      <w:pPr>
        <w:autoSpaceDE w:val="0"/>
        <w:autoSpaceDN w:val="0"/>
        <w:adjustRightInd w:val="0"/>
        <w:spacing w:after="0" w:line="240" w:lineRule="auto"/>
        <w:ind w:left="1134"/>
        <w:rPr>
          <w:color w:val="222222"/>
        </w:rPr>
      </w:pPr>
    </w:p>
    <w:p w:rsidR="00993BF0" w:rsidRPr="001072D5" w:rsidRDefault="00993BF0" w:rsidP="00993BF0">
      <w:pPr>
        <w:autoSpaceDE w:val="0"/>
        <w:autoSpaceDN w:val="0"/>
        <w:adjustRightInd w:val="0"/>
        <w:spacing w:after="0" w:line="240" w:lineRule="auto"/>
        <w:ind w:left="1134"/>
      </w:pPr>
      <w:r w:rsidRPr="001072D5">
        <w:rPr>
          <w:b/>
          <w:color w:val="FF0000"/>
        </w:rPr>
        <w:t xml:space="preserve">1° giorno - </w:t>
      </w:r>
      <w:r w:rsidRPr="001072D5">
        <w:rPr>
          <w:b/>
        </w:rPr>
        <w:t xml:space="preserve">10 marzo 2019 </w:t>
      </w:r>
      <w:r w:rsidRPr="001072D5">
        <w:t xml:space="preserve">– Partenza dall’Italia e arrivo a Bamako. Accoglienza all’aeroporto da parte dello staff di </w:t>
      </w:r>
      <w:proofErr w:type="spellStart"/>
      <w:r w:rsidRPr="001072D5">
        <w:t>Africatraveltour</w:t>
      </w:r>
      <w:proofErr w:type="spellEnd"/>
      <w:r w:rsidRPr="001072D5">
        <w:t xml:space="preserve"> e trasferimento in hotel per qualche ora di riposo. In mattinata disbrigo delle formalità per ottenere il visto d’ingresso in Guinea Conakry (portare foto) che speriamo di ottenere in giornata. Trasferimento a </w:t>
      </w:r>
      <w:proofErr w:type="spellStart"/>
      <w:r w:rsidRPr="001072D5">
        <w:t>Djoliba</w:t>
      </w:r>
      <w:proofErr w:type="spellEnd"/>
      <w:r w:rsidRPr="001072D5">
        <w:t xml:space="preserve"> per l’imbarco in </w:t>
      </w:r>
      <w:proofErr w:type="spellStart"/>
      <w:r w:rsidRPr="001072D5">
        <w:t>pinassa</w:t>
      </w:r>
      <w:proofErr w:type="spellEnd"/>
      <w:r w:rsidRPr="001072D5">
        <w:t>.</w:t>
      </w:r>
    </w:p>
    <w:p w:rsidR="00993BF0" w:rsidRPr="001072D5" w:rsidRDefault="00993BF0" w:rsidP="00993BF0">
      <w:pPr>
        <w:autoSpaceDE w:val="0"/>
        <w:autoSpaceDN w:val="0"/>
        <w:adjustRightInd w:val="0"/>
        <w:spacing w:after="0" w:line="240" w:lineRule="auto"/>
        <w:ind w:left="1134"/>
      </w:pPr>
    </w:p>
    <w:p w:rsidR="00993BF0" w:rsidRPr="001072D5" w:rsidRDefault="00993BF0" w:rsidP="00993BF0">
      <w:pPr>
        <w:autoSpaceDE w:val="0"/>
        <w:autoSpaceDN w:val="0"/>
        <w:adjustRightInd w:val="0"/>
        <w:spacing w:after="0" w:line="240" w:lineRule="auto"/>
        <w:ind w:left="1134"/>
      </w:pPr>
      <w:r w:rsidRPr="001072D5">
        <w:rPr>
          <w:b/>
          <w:color w:val="FF0000"/>
        </w:rPr>
        <w:t xml:space="preserve">2° giorno - </w:t>
      </w:r>
      <w:r w:rsidRPr="001072D5">
        <w:rPr>
          <w:b/>
        </w:rPr>
        <w:t>11/12/13/14/15 marzo</w:t>
      </w:r>
      <w:r w:rsidRPr="001072D5">
        <w:t xml:space="preserve"> – Inizia la nostra crociera sul Niger, una vera e propria pista d’acqua dove tutto si muove. Qui finiscono i cammelli ed iniziano le piroghe. Chi va e chi viene da una riva all’altra con merci di ogni tipo, chi lungo le rive scarica o carica merci, chi fa il bucato o lava la propria moto, chi è in attesa di clienti, chi arriva con i carretti. Lungo le sue rive abitano pescatori, agricoltori, allevatori. </w:t>
      </w:r>
      <w:r w:rsidRPr="001072D5">
        <w:rPr>
          <w:rFonts w:ascii="Calibri" w:hAnsi="Calibri" w:cs="Calibri"/>
        </w:rPr>
        <w:t xml:space="preserve">È il miracolo dell’acqua che avvicina tutti. Saranno 5 giorni di crociera durante i quali perlustreremo i villaggi della riva sinistra del Niger navigando controcorrente verso la Guinea. Arrivo a </w:t>
      </w:r>
      <w:proofErr w:type="spellStart"/>
      <w:r w:rsidRPr="001072D5">
        <w:rPr>
          <w:rFonts w:ascii="Calibri" w:hAnsi="Calibri" w:cs="Calibri"/>
        </w:rPr>
        <w:t>Siguiri</w:t>
      </w:r>
      <w:proofErr w:type="spellEnd"/>
      <w:r w:rsidRPr="001072D5">
        <w:rPr>
          <w:rFonts w:ascii="Calibri" w:hAnsi="Calibri" w:cs="Calibri"/>
        </w:rPr>
        <w:t xml:space="preserve">. </w:t>
      </w:r>
    </w:p>
    <w:p w:rsidR="00993BF0" w:rsidRPr="001072D5" w:rsidRDefault="00993BF0" w:rsidP="00993BF0">
      <w:pPr>
        <w:autoSpaceDE w:val="0"/>
        <w:autoSpaceDN w:val="0"/>
        <w:adjustRightInd w:val="0"/>
        <w:spacing w:after="0" w:line="240" w:lineRule="auto"/>
        <w:ind w:left="1134"/>
      </w:pPr>
    </w:p>
    <w:p w:rsidR="00993BF0" w:rsidRPr="001072D5" w:rsidRDefault="00993BF0" w:rsidP="00993BF0">
      <w:pPr>
        <w:autoSpaceDE w:val="0"/>
        <w:autoSpaceDN w:val="0"/>
        <w:adjustRightInd w:val="0"/>
        <w:spacing w:after="0" w:line="240" w:lineRule="auto"/>
        <w:ind w:left="1134"/>
      </w:pPr>
      <w:r w:rsidRPr="001072D5">
        <w:rPr>
          <w:b/>
          <w:color w:val="FF0000"/>
        </w:rPr>
        <w:t xml:space="preserve">3° giorno - </w:t>
      </w:r>
      <w:r w:rsidRPr="001072D5">
        <w:rPr>
          <w:b/>
        </w:rPr>
        <w:t>16 marzo</w:t>
      </w:r>
      <w:r w:rsidRPr="001072D5">
        <w:t xml:space="preserve"> –Partenza alla volta di </w:t>
      </w:r>
      <w:proofErr w:type="spellStart"/>
      <w:r w:rsidRPr="001072D5">
        <w:t>Kouroussa</w:t>
      </w:r>
      <w:proofErr w:type="spellEnd"/>
      <w:r w:rsidRPr="001072D5">
        <w:t xml:space="preserve"> nel Parco Nazionale dell’Alto Niger. Ci troviamo nella regione dell’Alta Guinea dove vive il popolo </w:t>
      </w:r>
      <w:proofErr w:type="spellStart"/>
      <w:r w:rsidRPr="001072D5">
        <w:t>Malinké</w:t>
      </w:r>
      <w:proofErr w:type="spellEnd"/>
      <w:r w:rsidRPr="001072D5">
        <w:t>. Pernottamento</w:t>
      </w:r>
    </w:p>
    <w:p w:rsidR="00993BF0" w:rsidRPr="001072D5" w:rsidRDefault="00993BF0" w:rsidP="00993BF0">
      <w:pPr>
        <w:autoSpaceDE w:val="0"/>
        <w:autoSpaceDN w:val="0"/>
        <w:adjustRightInd w:val="0"/>
        <w:spacing w:after="0" w:line="240" w:lineRule="auto"/>
        <w:ind w:left="1134"/>
      </w:pPr>
    </w:p>
    <w:p w:rsidR="00993BF0" w:rsidRPr="001072D5" w:rsidRDefault="00993BF0" w:rsidP="00993BF0">
      <w:pPr>
        <w:autoSpaceDE w:val="0"/>
        <w:autoSpaceDN w:val="0"/>
        <w:adjustRightInd w:val="0"/>
        <w:spacing w:after="0" w:line="240" w:lineRule="auto"/>
        <w:ind w:left="1134"/>
        <w:rPr>
          <w:shd w:val="clear" w:color="auto" w:fill="FFFFFF"/>
        </w:rPr>
      </w:pPr>
      <w:r w:rsidRPr="001072D5">
        <w:rPr>
          <w:rFonts w:eastAsia="Times New Roman" w:cs="Arial"/>
          <w:b/>
          <w:color w:val="FF0000"/>
          <w:lang w:eastAsia="it-IT"/>
        </w:rPr>
        <w:t xml:space="preserve">4° giorno - </w:t>
      </w:r>
      <w:r w:rsidRPr="001072D5">
        <w:rPr>
          <w:rFonts w:eastAsia="Times New Roman" w:cs="Arial"/>
          <w:b/>
          <w:lang w:eastAsia="it-IT"/>
        </w:rPr>
        <w:t>17 marzo –</w:t>
      </w:r>
      <w:r w:rsidRPr="001072D5">
        <w:rPr>
          <w:rFonts w:eastAsia="Times New Roman" w:cs="Arial"/>
          <w:lang w:eastAsia="it-IT"/>
        </w:rPr>
        <w:t xml:space="preserve"> Partenza di buon mattino alla volta di </w:t>
      </w:r>
      <w:proofErr w:type="spellStart"/>
      <w:r w:rsidRPr="001072D5">
        <w:rPr>
          <w:rFonts w:eastAsia="Times New Roman" w:cs="Arial"/>
          <w:lang w:eastAsia="it-IT"/>
        </w:rPr>
        <w:t>Mamou</w:t>
      </w:r>
      <w:proofErr w:type="spellEnd"/>
      <w:r w:rsidRPr="001072D5">
        <w:rPr>
          <w:rFonts w:eastAsia="Times New Roman" w:cs="Arial"/>
          <w:lang w:eastAsia="it-IT"/>
        </w:rPr>
        <w:t xml:space="preserve">. Siamo ai margini del </w:t>
      </w:r>
      <w:proofErr w:type="spellStart"/>
      <w:r w:rsidRPr="001072D5">
        <w:rPr>
          <w:shd w:val="clear" w:color="auto" w:fill="FFFFFF"/>
        </w:rPr>
        <w:t>Fouta</w:t>
      </w:r>
      <w:proofErr w:type="spellEnd"/>
      <w:r w:rsidRPr="001072D5">
        <w:rPr>
          <w:shd w:val="clear" w:color="auto" w:fill="FFFFFF"/>
        </w:rPr>
        <w:t xml:space="preserve"> </w:t>
      </w:r>
      <w:proofErr w:type="spellStart"/>
      <w:r w:rsidRPr="001072D5">
        <w:rPr>
          <w:shd w:val="clear" w:color="auto" w:fill="FFFFFF"/>
        </w:rPr>
        <w:t>Djallon</w:t>
      </w:r>
      <w:proofErr w:type="spellEnd"/>
      <w:r w:rsidRPr="001072D5">
        <w:rPr>
          <w:shd w:val="clear" w:color="auto" w:fill="FFFFFF"/>
        </w:rPr>
        <w:t xml:space="preserve">, nella regione della Media Guinea. Qui vivono i </w:t>
      </w:r>
      <w:proofErr w:type="spellStart"/>
      <w:r w:rsidRPr="001072D5">
        <w:rPr>
          <w:shd w:val="clear" w:color="auto" w:fill="FFFFFF"/>
        </w:rPr>
        <w:t>Fulani</w:t>
      </w:r>
      <w:proofErr w:type="spellEnd"/>
      <w:r w:rsidRPr="001072D5">
        <w:rPr>
          <w:shd w:val="clear" w:color="auto" w:fill="FFFFFF"/>
        </w:rPr>
        <w:t xml:space="preserve"> o Fulbe, parola che nella loro lingua significa “libero”, infatti sono allevatori nomadi e commercianti. La tonalità di verde è sorprendente, la natura è incontaminata, avvolgente, cascate altissime, scimmiette per strada, montagne piene di vegetazione. Proseguimento per </w:t>
      </w:r>
      <w:proofErr w:type="spellStart"/>
      <w:r w:rsidRPr="001072D5">
        <w:rPr>
          <w:shd w:val="clear" w:color="auto" w:fill="FFFFFF"/>
        </w:rPr>
        <w:t>Dalaba</w:t>
      </w:r>
      <w:proofErr w:type="spellEnd"/>
      <w:r w:rsidRPr="001072D5">
        <w:rPr>
          <w:shd w:val="clear" w:color="auto" w:fill="FFFFFF"/>
        </w:rPr>
        <w:t xml:space="preserve"> e Pita per visitare alcune delle cascate dei dintorni (</w:t>
      </w:r>
      <w:proofErr w:type="spellStart"/>
      <w:r w:rsidRPr="001072D5">
        <w:rPr>
          <w:shd w:val="clear" w:color="auto" w:fill="FFFFFF"/>
        </w:rPr>
        <w:t>Chutes</w:t>
      </w:r>
      <w:proofErr w:type="spellEnd"/>
      <w:r w:rsidRPr="001072D5">
        <w:rPr>
          <w:shd w:val="clear" w:color="auto" w:fill="FFFFFF"/>
        </w:rPr>
        <w:t xml:space="preserve"> de </w:t>
      </w:r>
      <w:proofErr w:type="spellStart"/>
      <w:r w:rsidRPr="001072D5">
        <w:rPr>
          <w:shd w:val="clear" w:color="auto" w:fill="FFFFFF"/>
        </w:rPr>
        <w:t>Ditinn</w:t>
      </w:r>
      <w:proofErr w:type="spellEnd"/>
      <w:r w:rsidRPr="001072D5">
        <w:rPr>
          <w:shd w:val="clear" w:color="auto" w:fill="FFFFFF"/>
        </w:rPr>
        <w:t xml:space="preserve"> alte 80 metri, </w:t>
      </w:r>
      <w:proofErr w:type="spellStart"/>
      <w:r w:rsidRPr="001072D5">
        <w:rPr>
          <w:shd w:val="clear" w:color="auto" w:fill="FFFFFF"/>
        </w:rPr>
        <w:t>Chutes</w:t>
      </w:r>
      <w:proofErr w:type="spellEnd"/>
      <w:r w:rsidRPr="001072D5">
        <w:rPr>
          <w:shd w:val="clear" w:color="auto" w:fill="FFFFFF"/>
        </w:rPr>
        <w:t xml:space="preserve"> de </w:t>
      </w:r>
      <w:proofErr w:type="spellStart"/>
      <w:r w:rsidRPr="001072D5">
        <w:rPr>
          <w:shd w:val="clear" w:color="auto" w:fill="FFFFFF"/>
        </w:rPr>
        <w:t>Garaya</w:t>
      </w:r>
      <w:proofErr w:type="spellEnd"/>
      <w:r w:rsidRPr="001072D5">
        <w:rPr>
          <w:shd w:val="clear" w:color="auto" w:fill="FFFFFF"/>
        </w:rPr>
        <w:t xml:space="preserve"> o le suggestive </w:t>
      </w:r>
      <w:proofErr w:type="spellStart"/>
      <w:r w:rsidRPr="001072D5">
        <w:rPr>
          <w:shd w:val="clear" w:color="auto" w:fill="FFFFFF"/>
        </w:rPr>
        <w:t>Chutes</w:t>
      </w:r>
      <w:proofErr w:type="spellEnd"/>
      <w:r w:rsidRPr="001072D5">
        <w:rPr>
          <w:shd w:val="clear" w:color="auto" w:fill="FFFFFF"/>
        </w:rPr>
        <w:t xml:space="preserve"> de </w:t>
      </w:r>
      <w:proofErr w:type="spellStart"/>
      <w:r w:rsidRPr="001072D5">
        <w:rPr>
          <w:shd w:val="clear" w:color="auto" w:fill="FFFFFF"/>
        </w:rPr>
        <w:t>Kambadaga</w:t>
      </w:r>
      <w:proofErr w:type="spellEnd"/>
      <w:r w:rsidRPr="001072D5">
        <w:rPr>
          <w:shd w:val="clear" w:color="auto" w:fill="FFFFFF"/>
        </w:rPr>
        <w:t xml:space="preserve"> e le </w:t>
      </w:r>
      <w:proofErr w:type="spellStart"/>
      <w:r w:rsidRPr="001072D5">
        <w:rPr>
          <w:shd w:val="clear" w:color="auto" w:fill="FFFFFF"/>
        </w:rPr>
        <w:t>Chutes</w:t>
      </w:r>
      <w:proofErr w:type="spellEnd"/>
      <w:r w:rsidRPr="001072D5">
        <w:rPr>
          <w:shd w:val="clear" w:color="auto" w:fill="FFFFFF"/>
        </w:rPr>
        <w:t xml:space="preserve"> </w:t>
      </w:r>
      <w:proofErr w:type="spellStart"/>
      <w:r w:rsidRPr="001072D5">
        <w:rPr>
          <w:shd w:val="clear" w:color="auto" w:fill="FFFFFF"/>
        </w:rPr>
        <w:t>du</w:t>
      </w:r>
      <w:proofErr w:type="spellEnd"/>
      <w:r w:rsidRPr="001072D5">
        <w:rPr>
          <w:shd w:val="clear" w:color="auto" w:fill="FFFFFF"/>
        </w:rPr>
        <w:t xml:space="preserve"> </w:t>
      </w:r>
      <w:proofErr w:type="spellStart"/>
      <w:r w:rsidRPr="001072D5">
        <w:rPr>
          <w:shd w:val="clear" w:color="auto" w:fill="FFFFFF"/>
        </w:rPr>
        <w:t>Kinkon</w:t>
      </w:r>
      <w:proofErr w:type="spellEnd"/>
      <w:r w:rsidRPr="001072D5">
        <w:rPr>
          <w:shd w:val="clear" w:color="auto" w:fill="FFFFFF"/>
        </w:rPr>
        <w:t xml:space="preserve"> nei pressi di Pita). Arrivo in serata a </w:t>
      </w:r>
      <w:proofErr w:type="spellStart"/>
      <w:r w:rsidRPr="001072D5">
        <w:rPr>
          <w:shd w:val="clear" w:color="auto" w:fill="FFFFFF"/>
        </w:rPr>
        <w:t>Labé</w:t>
      </w:r>
      <w:proofErr w:type="spellEnd"/>
      <w:r w:rsidRPr="001072D5">
        <w:rPr>
          <w:shd w:val="clear" w:color="auto" w:fill="FFFFFF"/>
        </w:rPr>
        <w:t xml:space="preserve">. </w:t>
      </w:r>
    </w:p>
    <w:p w:rsidR="00993BF0" w:rsidRPr="001072D5" w:rsidRDefault="00993BF0" w:rsidP="00993BF0">
      <w:pPr>
        <w:autoSpaceDE w:val="0"/>
        <w:autoSpaceDN w:val="0"/>
        <w:adjustRightInd w:val="0"/>
        <w:spacing w:after="0" w:line="240" w:lineRule="auto"/>
        <w:ind w:left="1134"/>
        <w:rPr>
          <w:shd w:val="clear" w:color="auto" w:fill="FFFFFF"/>
        </w:rPr>
      </w:pPr>
    </w:p>
    <w:p w:rsidR="00993BF0" w:rsidRPr="001072D5" w:rsidRDefault="00993BF0" w:rsidP="00993BF0">
      <w:pPr>
        <w:autoSpaceDE w:val="0"/>
        <w:autoSpaceDN w:val="0"/>
        <w:adjustRightInd w:val="0"/>
        <w:spacing w:after="0" w:line="240" w:lineRule="auto"/>
        <w:ind w:left="1134"/>
        <w:rPr>
          <w:rFonts w:cs="Calibri"/>
        </w:rPr>
      </w:pPr>
      <w:r w:rsidRPr="007F495E">
        <w:rPr>
          <w:b/>
          <w:color w:val="FF0000"/>
          <w:shd w:val="clear" w:color="auto" w:fill="FFFFFF"/>
        </w:rPr>
        <w:lastRenderedPageBreak/>
        <w:t xml:space="preserve">5° giorno - </w:t>
      </w:r>
      <w:r w:rsidRPr="001072D5">
        <w:rPr>
          <w:b/>
          <w:shd w:val="clear" w:color="auto" w:fill="FFFFFF"/>
        </w:rPr>
        <w:t xml:space="preserve">18/19 marzo – </w:t>
      </w:r>
      <w:proofErr w:type="spellStart"/>
      <w:r w:rsidRPr="001072D5">
        <w:rPr>
          <w:shd w:val="clear" w:color="auto" w:fill="FFFFFF"/>
        </w:rPr>
        <w:t>Labé</w:t>
      </w:r>
      <w:proofErr w:type="spellEnd"/>
      <w:r w:rsidRPr="001072D5">
        <w:rPr>
          <w:shd w:val="clear" w:color="auto" w:fill="FFFFFF"/>
        </w:rPr>
        <w:t xml:space="preserve"> è una interessante cittadina, che ci permetterà di approfondire gli aspetti culturali e sociali di questa regione. Trasferimento a tappe per </w:t>
      </w:r>
      <w:proofErr w:type="spellStart"/>
      <w:r w:rsidRPr="001072D5">
        <w:rPr>
          <w:shd w:val="clear" w:color="auto" w:fill="FFFFFF"/>
        </w:rPr>
        <w:t>Siguiri</w:t>
      </w:r>
      <w:proofErr w:type="spellEnd"/>
      <w:r w:rsidRPr="001072D5">
        <w:rPr>
          <w:shd w:val="clear" w:color="auto" w:fill="FFFFFF"/>
        </w:rPr>
        <w:t xml:space="preserve"> dove risaliremo sulla nostra </w:t>
      </w:r>
      <w:proofErr w:type="spellStart"/>
      <w:r w:rsidRPr="001072D5">
        <w:rPr>
          <w:shd w:val="clear" w:color="auto" w:fill="FFFFFF"/>
        </w:rPr>
        <w:t>pinassa</w:t>
      </w:r>
      <w:proofErr w:type="spellEnd"/>
      <w:r w:rsidRPr="001072D5">
        <w:rPr>
          <w:shd w:val="clear" w:color="auto" w:fill="FFFFFF"/>
        </w:rPr>
        <w:t xml:space="preserve"> per riprendere la navigazione verso il Mali. Navigheremo seguendo, questa volta. la corrente del Niger.</w:t>
      </w:r>
    </w:p>
    <w:p w:rsidR="00993BF0" w:rsidRPr="001072D5" w:rsidRDefault="00993BF0" w:rsidP="00993BF0">
      <w:pPr>
        <w:autoSpaceDE w:val="0"/>
        <w:autoSpaceDN w:val="0"/>
        <w:adjustRightInd w:val="0"/>
        <w:spacing w:after="0" w:line="240" w:lineRule="auto"/>
        <w:ind w:left="1134"/>
        <w:rPr>
          <w:rFonts w:cs="Calibri"/>
        </w:rPr>
      </w:pPr>
    </w:p>
    <w:p w:rsidR="00993BF0" w:rsidRPr="001072D5" w:rsidRDefault="00993BF0" w:rsidP="00993BF0">
      <w:pPr>
        <w:autoSpaceDE w:val="0"/>
        <w:autoSpaceDN w:val="0"/>
        <w:adjustRightInd w:val="0"/>
        <w:spacing w:after="0" w:line="240" w:lineRule="auto"/>
        <w:ind w:left="1134"/>
        <w:rPr>
          <w:rFonts w:cs="Calibri"/>
        </w:rPr>
      </w:pPr>
      <w:r w:rsidRPr="001072D5">
        <w:rPr>
          <w:rFonts w:cs="Calibri"/>
          <w:b/>
          <w:color w:val="FF0000"/>
        </w:rPr>
        <w:t xml:space="preserve">6° giorno - </w:t>
      </w:r>
      <w:r w:rsidRPr="001072D5">
        <w:rPr>
          <w:rFonts w:cs="Calibri"/>
          <w:b/>
        </w:rPr>
        <w:t>20/21/22/23/24 marzo</w:t>
      </w:r>
      <w:r w:rsidRPr="001072D5">
        <w:rPr>
          <w:rFonts w:cs="Calibri"/>
        </w:rPr>
        <w:t xml:space="preserve"> - In crociera lungo il Niger per visitare i villaggi lungo la sponda destra del fiume. Arrivo a </w:t>
      </w:r>
      <w:proofErr w:type="spellStart"/>
      <w:r w:rsidRPr="001072D5">
        <w:rPr>
          <w:rFonts w:cs="Calibri"/>
        </w:rPr>
        <w:t>Djoliba</w:t>
      </w:r>
      <w:proofErr w:type="spellEnd"/>
      <w:r w:rsidRPr="001072D5">
        <w:rPr>
          <w:rFonts w:cs="Calibri"/>
        </w:rPr>
        <w:t>. Dopo aver salutato il nostro “capitano”, ci dirigeremo alla volta di Bamako. Tempo per una visita ai monumenti della città e, in serata, trasferimento in aeroporto per il rientro in Italia. Notte in volo.</w:t>
      </w:r>
    </w:p>
    <w:p w:rsidR="00993BF0" w:rsidRPr="001072D5" w:rsidRDefault="00993BF0" w:rsidP="00993BF0">
      <w:pPr>
        <w:autoSpaceDE w:val="0"/>
        <w:autoSpaceDN w:val="0"/>
        <w:adjustRightInd w:val="0"/>
        <w:spacing w:after="0" w:line="240" w:lineRule="auto"/>
        <w:ind w:left="1134"/>
        <w:rPr>
          <w:rFonts w:cs="Arial"/>
          <w:b/>
          <w:color w:val="ED7D31" w:themeColor="accent2"/>
          <w:shd w:val="clear" w:color="auto" w:fill="FFFFFF"/>
        </w:rPr>
      </w:pPr>
    </w:p>
    <w:p w:rsidR="00993BF0" w:rsidRPr="001072D5" w:rsidRDefault="00993BF0" w:rsidP="00993BF0">
      <w:pPr>
        <w:autoSpaceDE w:val="0"/>
        <w:autoSpaceDN w:val="0"/>
        <w:adjustRightInd w:val="0"/>
        <w:spacing w:after="0" w:line="240" w:lineRule="auto"/>
        <w:ind w:left="1134"/>
        <w:rPr>
          <w:rFonts w:cs="Arial"/>
          <w:shd w:val="clear" w:color="auto" w:fill="FFFFFF"/>
        </w:rPr>
      </w:pPr>
      <w:r w:rsidRPr="001072D5">
        <w:rPr>
          <w:rFonts w:cs="Arial"/>
          <w:b/>
          <w:color w:val="FF0000"/>
          <w:shd w:val="clear" w:color="auto" w:fill="FFFFFF"/>
        </w:rPr>
        <w:t xml:space="preserve">7° giorno - </w:t>
      </w:r>
      <w:r w:rsidRPr="001072D5">
        <w:rPr>
          <w:rFonts w:cs="Arial"/>
          <w:b/>
          <w:shd w:val="clear" w:color="auto" w:fill="FFFFFF"/>
        </w:rPr>
        <w:t>25 marzo –</w:t>
      </w:r>
      <w:r w:rsidRPr="001072D5">
        <w:rPr>
          <w:rFonts w:cs="Arial"/>
          <w:shd w:val="clear" w:color="auto" w:fill="FFFFFF"/>
        </w:rPr>
        <w:t xml:space="preserve"> Arrivo in Italia</w:t>
      </w:r>
    </w:p>
    <w:p w:rsidR="00993BF0" w:rsidRPr="001072D5" w:rsidRDefault="00993BF0" w:rsidP="00993BF0">
      <w:pPr>
        <w:autoSpaceDE w:val="0"/>
        <w:autoSpaceDN w:val="0"/>
        <w:adjustRightInd w:val="0"/>
        <w:spacing w:after="0" w:line="240" w:lineRule="auto"/>
        <w:ind w:left="1134"/>
        <w:rPr>
          <w:rFonts w:cs="Arial"/>
          <w:shd w:val="clear" w:color="auto" w:fill="FFFFFF"/>
        </w:rPr>
      </w:pPr>
    </w:p>
    <w:p w:rsidR="00993BF0" w:rsidRPr="001072D5" w:rsidRDefault="00993BF0" w:rsidP="00993BF0">
      <w:pPr>
        <w:autoSpaceDE w:val="0"/>
        <w:autoSpaceDN w:val="0"/>
        <w:adjustRightInd w:val="0"/>
        <w:spacing w:after="0" w:line="240" w:lineRule="auto"/>
        <w:ind w:left="1134"/>
        <w:rPr>
          <w:rFonts w:cs="Arial"/>
          <w:shd w:val="clear" w:color="auto" w:fill="FFFFFF"/>
        </w:rPr>
      </w:pPr>
    </w:p>
    <w:p w:rsidR="00993BF0" w:rsidRPr="001072D5" w:rsidRDefault="00993BF0" w:rsidP="00993BF0">
      <w:pPr>
        <w:spacing w:after="80"/>
        <w:ind w:left="1134"/>
        <w:jc w:val="both"/>
        <w:rPr>
          <w:b/>
        </w:rPr>
      </w:pPr>
      <w:r w:rsidRPr="001072D5">
        <w:rPr>
          <w:b/>
        </w:rPr>
        <w:t>La quota comprende:</w:t>
      </w:r>
      <w:r w:rsidRPr="001072D5">
        <w:t xml:space="preserve"> Tutti gli hotels, il trasporto in </w:t>
      </w:r>
      <w:proofErr w:type="spellStart"/>
      <w:r w:rsidRPr="001072D5">
        <w:t>pinassa</w:t>
      </w:r>
      <w:proofErr w:type="spellEnd"/>
      <w:r w:rsidRPr="001072D5">
        <w:t xml:space="preserve"> A/R, tutti i pasti (colazione, pranzo e cena), acqua per tutti i partecipanti e per tutta la durata del tour, tutti gli spostamenti in auto di tipologia conveniente al numero dei partecipanti, le escursioni, gli ingressi ai musei, eventuali mance per le foto e ingressi ai parchi.</w:t>
      </w:r>
    </w:p>
    <w:p w:rsidR="00993BF0" w:rsidRPr="001072D5" w:rsidRDefault="00993BF0" w:rsidP="00993BF0">
      <w:pPr>
        <w:spacing w:after="80"/>
        <w:ind w:left="1134"/>
        <w:jc w:val="both"/>
      </w:pPr>
      <w:r w:rsidRPr="001072D5">
        <w:rPr>
          <w:b/>
        </w:rPr>
        <w:t xml:space="preserve">La quota non comprende: </w:t>
      </w:r>
      <w:r w:rsidRPr="001072D5">
        <w:t>visto, biglietti aerei, assicurazione sanitaria e bagagli, le spese personali, eventuale supplemento per camera singola negli hotels.</w:t>
      </w:r>
    </w:p>
    <w:p w:rsidR="00993BF0" w:rsidRPr="001072D5" w:rsidRDefault="00993BF0" w:rsidP="00993BF0">
      <w:pPr>
        <w:spacing w:after="80"/>
        <w:ind w:left="1134"/>
        <w:jc w:val="both"/>
        <w:rPr>
          <w:b/>
        </w:rPr>
      </w:pPr>
      <w:r w:rsidRPr="001072D5">
        <w:rPr>
          <w:b/>
        </w:rPr>
        <w:t>Obbligatoria la vaccinazione contro la febbre gialla, da effettuare almeno dieci giorni prima della partenza.</w:t>
      </w:r>
    </w:p>
    <w:p w:rsidR="00993BF0" w:rsidRDefault="00993BF0" w:rsidP="00E178B2">
      <w:pPr>
        <w:jc w:val="center"/>
      </w:pPr>
    </w:p>
    <w:p w:rsidR="004851D6" w:rsidRDefault="004851D6" w:rsidP="00E178B2">
      <w:pPr>
        <w:autoSpaceDE w:val="0"/>
        <w:autoSpaceDN w:val="0"/>
        <w:adjustRightInd w:val="0"/>
        <w:spacing w:after="0" w:line="240" w:lineRule="auto"/>
        <w:ind w:left="2124" w:firstLine="708"/>
        <w:rPr>
          <w:b/>
          <w:color w:val="FF0000"/>
          <w:sz w:val="28"/>
          <w:szCs w:val="28"/>
        </w:rPr>
      </w:pPr>
    </w:p>
    <w:p w:rsidR="00B12A36" w:rsidRDefault="00B12A36" w:rsidP="00B12A36">
      <w:pPr>
        <w:ind w:left="1134"/>
        <w:jc w:val="right"/>
      </w:pPr>
    </w:p>
    <w:sectPr w:rsidR="00B12A36" w:rsidSect="002D6906">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D3" w:rsidRDefault="000A76D3" w:rsidP="00B12A36">
      <w:pPr>
        <w:spacing w:after="0" w:line="240" w:lineRule="auto"/>
      </w:pPr>
      <w:r>
        <w:separator/>
      </w:r>
    </w:p>
  </w:endnote>
  <w:endnote w:type="continuationSeparator" w:id="0">
    <w:p w:rsidR="000A76D3" w:rsidRDefault="000A76D3" w:rsidP="00B1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B12A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D3" w:rsidRDefault="000A76D3" w:rsidP="00B12A36">
      <w:pPr>
        <w:spacing w:after="0" w:line="240" w:lineRule="auto"/>
      </w:pPr>
      <w:r>
        <w:separator/>
      </w:r>
    </w:p>
  </w:footnote>
  <w:footnote w:type="continuationSeparator" w:id="0">
    <w:p w:rsidR="000A76D3" w:rsidRDefault="000A76D3" w:rsidP="00B1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0A76D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125pt;height:250pt;z-index:-251654144;mso-position-horizontal:center;mso-position-horizontal-relative:margin;mso-position-vertical:center;mso-position-vertical-relative:margin" o:allowincell="f">
          <v:imagedata r:id="rId1" o:title="antilope dogon" gain="19661f" blacklevel="22938f"/>
          <w10:wrap anchorx="margin" anchory="margin"/>
        </v:shape>
      </w:pict>
    </w:r>
    <w:r>
      <w:rPr>
        <w:noProof/>
        <w:lang w:eastAsia="it-IT"/>
      </w:rPr>
      <w:pict>
        <v:shape id="_x0000_s2053" type="#_x0000_t75" style="position:absolute;margin-left:0;margin-top:0;width:125pt;height:250pt;z-index:-251657216;mso-position-horizontal:center;mso-position-horizontal-relative:margin;mso-position-vertical:center;mso-position-vertical-relative:margin" o:allowincell="f">
          <v:imagedata r:id="rId2" o:title="antilope do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0A76D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125pt;height:250pt;z-index:-251653120;mso-position-horizontal:center;mso-position-horizontal-relative:margin;mso-position-vertical:center;mso-position-vertical-relative:margin" o:allowincell="f">
          <v:imagedata r:id="rId1" o:title="antilope dogon" gain="19661f" blacklevel="22938f"/>
          <w10:wrap anchorx="margin" anchory="margin"/>
        </v:shape>
      </w:pict>
    </w:r>
    <w:r>
      <w:rPr>
        <w:noProof/>
        <w:lang w:eastAsia="it-IT"/>
      </w:rPr>
      <w:pict>
        <v:shape id="_x0000_s2054" type="#_x0000_t75" style="position:absolute;margin-left:0;margin-top:0;width:125pt;height:250pt;z-index:-251656192;mso-position-horizontal:center;mso-position-horizontal-relative:margin;mso-position-vertical:center;mso-position-vertical-relative:margin" o:allowincell="f">
          <v:imagedata r:id="rId2" o:title="antilope do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36" w:rsidRDefault="000A76D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1" type="#_x0000_t75" style="position:absolute;margin-left:0;margin-top:0;width:125pt;height:250pt;z-index:-251655168;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DF"/>
    <w:rsid w:val="00041D5D"/>
    <w:rsid w:val="00080BA8"/>
    <w:rsid w:val="000A6469"/>
    <w:rsid w:val="000A76D3"/>
    <w:rsid w:val="000C6BA2"/>
    <w:rsid w:val="000E2C6B"/>
    <w:rsid w:val="001C36AA"/>
    <w:rsid w:val="002425C2"/>
    <w:rsid w:val="002D6906"/>
    <w:rsid w:val="003356DF"/>
    <w:rsid w:val="004851D6"/>
    <w:rsid w:val="007F495E"/>
    <w:rsid w:val="00945F19"/>
    <w:rsid w:val="00993BF0"/>
    <w:rsid w:val="009B597E"/>
    <w:rsid w:val="009C771C"/>
    <w:rsid w:val="009E06D5"/>
    <w:rsid w:val="00AB6C4F"/>
    <w:rsid w:val="00B12A36"/>
    <w:rsid w:val="00C14F2B"/>
    <w:rsid w:val="00C41033"/>
    <w:rsid w:val="00D030CB"/>
    <w:rsid w:val="00D77C46"/>
    <w:rsid w:val="00DB0081"/>
    <w:rsid w:val="00E17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B4A78D8"/>
  <w15:chartTrackingRefBased/>
  <w15:docId w15:val="{CABB3E26-AF50-4B31-89F2-A490564D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64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12A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A36"/>
  </w:style>
  <w:style w:type="paragraph" w:styleId="Pidipagina">
    <w:name w:val="footer"/>
    <w:basedOn w:val="Normale"/>
    <w:link w:val="PidipaginaCarattere"/>
    <w:uiPriority w:val="99"/>
    <w:unhideWhenUsed/>
    <w:rsid w:val="00B12A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81248">
      <w:bodyDiv w:val="1"/>
      <w:marLeft w:val="0"/>
      <w:marRight w:val="0"/>
      <w:marTop w:val="0"/>
      <w:marBottom w:val="0"/>
      <w:divBdr>
        <w:top w:val="none" w:sz="0" w:space="0" w:color="auto"/>
        <w:left w:val="none" w:sz="0" w:space="0" w:color="auto"/>
        <w:bottom w:val="none" w:sz="0" w:space="0" w:color="auto"/>
        <w:right w:val="none" w:sz="0" w:space="0" w:color="auto"/>
      </w:divBdr>
    </w:div>
    <w:div w:id="18334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2019-04-09T12:54:00Z</dcterms:created>
  <dcterms:modified xsi:type="dcterms:W3CDTF">2020-11-15T09:02:00Z</dcterms:modified>
</cp:coreProperties>
</file>